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60" w:line="259" w:lineRule="auto"/>
        <w:rPr>
          <w:rFonts w:cs="Calibri"/>
          <w:b/>
          <w:sz w:val="24"/>
          <w:szCs w:val="24"/>
        </w:rPr>
      </w:pPr>
      <w:r w:rsidRPr="00C935A5">
        <w:rPr>
          <w:rFonts w:cs="Calibri"/>
          <w:b/>
          <w:sz w:val="24"/>
          <w:szCs w:val="24"/>
        </w:rPr>
        <w:t xml:space="preserve">Tender text PIKO CI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KOSTAL PIKO </w:t>
      </w:r>
      <w:r>
        <w:rPr>
          <w:rFonts w:cs="Calibri"/>
          <w:sz w:val="24"/>
          <w:szCs w:val="24"/>
        </w:rPr>
        <w:t xml:space="preserve">CI </w:t>
      </w:r>
      <w:r>
        <w:rPr>
          <w:rFonts w:cs="Calibri"/>
          <w:sz w:val="24"/>
          <w:szCs w:val="24"/>
        </w:rPr>
        <w:t xml:space="preserve">60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With 2 MPP trackers and integrated data logger, suitable for indoor and outdoor installation, max. input voltage: </w:t>
      </w:r>
      <w:r w:rsidRPr="00576B8C">
        <w:rPr>
          <w:rFonts w:cs="Calibri"/>
          <w:sz w:val="24"/>
          <w:szCs w:val="24"/>
        </w:rPr>
        <w:t xml:space="preserve">1100 V, max. input current per MPP tracker: </w:t>
      </w:r>
      <w:r w:rsidR="00985CC6">
        <w:rPr>
          <w:rFonts w:cs="Calibri"/>
          <w:sz w:val="24"/>
          <w:szCs w:val="24"/>
        </w:rPr>
        <w:t xml:space="preserve">39.0 </w:t>
      </w:r>
      <w:r w:rsidRPr="00576B8C">
        <w:rPr>
          <w:rFonts w:cs="Calibri"/>
          <w:sz w:val="24"/>
          <w:szCs w:val="24"/>
        </w:rPr>
        <w:t xml:space="preserve">A, mains connection: 3-phase 400 V, power factor: 0.8 overexcited to 0.8 underexcited, efficiency: min. </w:t>
      </w:r>
      <w:r w:rsidR="00985CC6">
        <w:rPr>
          <w:rFonts w:cs="Calibri"/>
          <w:sz w:val="24"/>
          <w:szCs w:val="24"/>
        </w:rPr>
        <w:t xml:space="preserve">98.3 </w:t>
      </w:r>
      <w:r w:rsidRPr="00576B8C">
        <w:rPr>
          <w:rFonts w:cs="Calibri"/>
          <w:sz w:val="24"/>
          <w:szCs w:val="24"/>
        </w:rPr>
        <w:t xml:space="preserve">%, Euro efficiency: min. </w:t>
      </w:r>
      <w:r w:rsidR="00985CC6">
        <w:rPr>
          <w:rFonts w:cs="Calibri"/>
          <w:sz w:val="24"/>
          <w:szCs w:val="24"/>
        </w:rPr>
        <w:t xml:space="preserve">98</w:t>
      </w:r>
      <w:r>
        <w:rPr>
          <w:rFonts w:cs="Calibri"/>
          <w:sz w:val="24"/>
          <w:szCs w:val="24"/>
        </w:rPr>
        <w:t xml:space="preserve">.</w:t>
      </w:r>
      <w:r w:rsidR="00985CC6">
        <w:rPr>
          <w:rFonts w:cs="Calibri"/>
          <w:sz w:val="24"/>
          <w:szCs w:val="24"/>
        </w:rPr>
        <w:t xml:space="preserve">1 </w:t>
      </w:r>
      <w:r w:rsidRPr="00576B8C">
        <w:rPr>
          <w:rFonts w:cs="Calibri"/>
          <w:sz w:val="24"/>
          <w:szCs w:val="24"/>
        </w:rPr>
        <w:t xml:space="preserve">%, protection class (to </w:t>
      </w:r>
      <w:r>
        <w:rPr>
          <w:rFonts w:cs="Calibri"/>
          <w:sz w:val="24"/>
          <w:szCs w:val="24"/>
        </w:rPr>
        <w:t xml:space="preserve">EN 62109-1</w:t>
      </w:r>
      <w:r w:rsidRPr="00576B8C">
        <w:rPr>
          <w:rFonts w:cs="Calibri"/>
          <w:sz w:val="24"/>
          <w:szCs w:val="24"/>
        </w:rPr>
        <w:t xml:space="preserve">): </w:t>
      </w:r>
      <w:r w:rsidRPr="00576B8C">
        <w:rPr>
          <w:rFonts w:cs="Calibri"/>
          <w:sz w:val="24"/>
          <w:szCs w:val="24"/>
        </w:rPr>
        <w:t xml:space="preserve">I, </w:t>
      </w:r>
      <w:r w:rsidRPr="003913F4">
        <w:rPr>
          <w:rFonts w:cs="Calibri"/>
          <w:sz w:val="24"/>
          <w:szCs w:val="24"/>
        </w:rPr>
        <w:t xml:space="preserve">with automatic disconnection point according to VDE 0126-1-1, </w:t>
      </w:r>
      <w:r>
        <w:rPr>
          <w:rFonts w:cs="Calibri"/>
          <w:sz w:val="24"/>
          <w:szCs w:val="24"/>
        </w:rPr>
        <w:t xml:space="preserve">integrated coupling switch, </w:t>
      </w:r>
      <w:r w:rsidRPr="00576B8C">
        <w:rPr>
          <w:rFonts w:cs="Calibri"/>
          <w:sz w:val="24"/>
          <w:szCs w:val="24"/>
        </w:rPr>
        <w:t xml:space="preserve">protection class according to ICE 60529: IP 65, ambient temperature: </w:t>
      </w:r>
      <w:r>
        <w:rPr>
          <w:rFonts w:cs="Calibri"/>
          <w:sz w:val="24"/>
          <w:szCs w:val="24"/>
        </w:rPr>
        <w:t xml:space="preserve">-25 </w:t>
      </w:r>
      <w:r w:rsidRPr="00576B8C">
        <w:rPr>
          <w:rFonts w:cs="Calibri"/>
          <w:sz w:val="24"/>
          <w:szCs w:val="24"/>
        </w:rPr>
        <w:t xml:space="preserve">to +60 °C, topology: transformerless, DC connection: 4 - 6 mm², AC connection: </w:t>
      </w:r>
      <w:r w:rsidR="00985CC6">
        <w:rPr>
          <w:rFonts w:cs="Calibri"/>
          <w:sz w:val="24"/>
          <w:szCs w:val="24"/>
        </w:rPr>
        <w:t xml:space="preserve">35 </w:t>
      </w:r>
      <w:r w:rsidRPr="00576B8C">
        <w:rPr>
          <w:rFonts w:cs="Calibri"/>
          <w:sz w:val="24"/>
          <w:szCs w:val="24"/>
        </w:rPr>
        <w:t xml:space="preserve">- </w:t>
      </w:r>
      <w:r w:rsidR="00985CC6">
        <w:rPr>
          <w:rFonts w:cs="Calibri"/>
          <w:sz w:val="24"/>
          <w:szCs w:val="24"/>
        </w:rPr>
        <w:t xml:space="preserve">50 </w:t>
      </w:r>
      <w:r w:rsidRPr="00576B8C">
        <w:rPr>
          <w:rFonts w:cs="Calibri"/>
          <w:sz w:val="24"/>
          <w:szCs w:val="24"/>
        </w:rPr>
        <w:t xml:space="preserve">mm², interfaces: LAN for TCP/IP, Modbus RTU, RS 485 for communication with Smart Meter, data interface for cascading inverters </w:t>
      </w:r>
      <w:r>
        <w:rPr>
          <w:rFonts w:cs="Calibri"/>
          <w:sz w:val="24"/>
          <w:szCs w:val="24"/>
        </w:rPr>
        <w:t xml:space="preserve">(daisy chain)</w:t>
      </w:r>
      <w:r w:rsidRPr="00576B8C">
        <w:rPr>
          <w:rFonts w:cs="Calibri"/>
          <w:sz w:val="24"/>
          <w:szCs w:val="24"/>
        </w:rPr>
        <w:t xml:space="preserve">, Displays: LED message displays, visualisation via smartphone application possible, with Solar Portal for monitoring the PV system incl. error notification by email in the event of a fault, with output for Energy Meter for dynamic active power control and 24-hour self-consumption measurement, with integrated input for direct connection of a ripple control receiver</w:t>
      </w:r>
      <w:r>
        <w:rPr>
          <w:rFonts w:cs="Calibri"/>
          <w:sz w:val="24"/>
          <w:szCs w:val="24"/>
        </w:rPr>
        <w:t xml:space="preserve">. 4-wire AC connection. </w:t>
      </w:r>
      <w:r w:rsidRPr="00576B8C">
        <w:rPr>
          <w:rFonts w:cs="Calibri"/>
          <w:sz w:val="24"/>
          <w:szCs w:val="24"/>
        </w:rPr>
        <w:t xml:space="preserve">Certification in accordance with </w:t>
      </w:r>
      <w:r w:rsidRPr="00B6463D">
        <w:rPr>
          <w:rFonts w:cs="Calibri"/>
          <w:sz w:val="24"/>
          <w:szCs w:val="24"/>
        </w:rPr>
        <w:t xml:space="preserve">EN62109-1, EN62109-2 </w:t>
      </w:r>
      <w:r>
        <w:rPr>
          <w:rFonts w:cs="Calibri"/>
          <w:sz w:val="24"/>
          <w:szCs w:val="24"/>
        </w:rPr>
        <w:t xml:space="preserve">and </w:t>
      </w:r>
      <w:r w:rsidRPr="00B6463D">
        <w:rPr>
          <w:rFonts w:cs="Calibri"/>
          <w:sz w:val="24"/>
          <w:szCs w:val="24"/>
        </w:rPr>
        <w:t xml:space="preserve">VDE-AR-N 4105:</w:t>
      </w:r>
      <w:r w:rsidRPr="00576B8C">
        <w:rPr>
          <w:rFonts w:cs="Calibri"/>
          <w:sz w:val="24"/>
          <w:szCs w:val="24"/>
        </w:rPr>
        <w:t xml:space="preserve">2018 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Output power: </w:t>
      </w:r>
      <w:r w:rsidRPr="00576B8C">
        <w:rPr>
          <w:rFonts w:cs="Calibri"/>
          <w:sz w:val="24"/>
          <w:szCs w:val="24"/>
        </w:rPr>
        <w:tab/>
      </w:r>
      <w:r w:rsidR="00985CC6">
        <w:rPr>
          <w:rFonts w:cs="Calibri"/>
          <w:sz w:val="24"/>
          <w:szCs w:val="24"/>
        </w:rPr>
        <w:t xml:space="preserve">60</w:t>
      </w:r>
      <w:r w:rsidRPr="00576B8C">
        <w:rPr>
          <w:rFonts w:cs="Calibri"/>
          <w:sz w:val="24"/>
          <w:szCs w:val="24"/>
        </w:rPr>
        <w:t xml:space="preserve">.0 kVA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PV power (cos φ = 1): </w:t>
      </w:r>
      <w:r w:rsidRPr="00576B8C">
        <w:rPr>
          <w:rFonts w:cs="Calibri"/>
          <w:sz w:val="24"/>
          <w:szCs w:val="24"/>
        </w:rPr>
        <w:tab/>
      </w:r>
      <w:r w:rsidR="00985CC6">
        <w:rPr>
          <w:rFonts w:cs="Calibri"/>
          <w:sz w:val="24"/>
          <w:szCs w:val="24"/>
        </w:rPr>
        <w:t xml:space="preserve">90 </w:t>
      </w:r>
      <w:r w:rsidRPr="00576B8C">
        <w:rPr>
          <w:rFonts w:cs="Calibri"/>
          <w:sz w:val="24"/>
          <w:szCs w:val="24"/>
        </w:rPr>
        <w:t xml:space="preserve">kWp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MPP range at rated power:</w:t>
      </w:r>
      <w:r w:rsidRPr="00576B8C">
        <w:rPr>
          <w:rFonts w:cs="Calibri"/>
          <w:sz w:val="24"/>
          <w:szCs w:val="24"/>
        </w:rPr>
        <w:tab/>
      </w:r>
      <w:r w:rsidR="00985CC6">
        <w:rPr>
          <w:rFonts w:cs="Calibri"/>
          <w:sz w:val="24"/>
          <w:szCs w:val="24"/>
        </w:rPr>
        <w:t xml:space="preserve">540 </w:t>
      </w:r>
      <w:r w:rsidRPr="00576B8C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 xml:space="preserve">800 </w:t>
      </w:r>
      <w:r w:rsidRPr="00576B8C">
        <w:rPr>
          <w:rFonts w:cs="Calibri"/>
          <w:sz w:val="24"/>
          <w:szCs w:val="24"/>
        </w:rPr>
        <w:t xml:space="preserve">V</w:t>
      </w:r>
    </w:p>
    <w:p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MPP working voltage range: </w:t>
      </w:r>
      <w:r w:rsidRPr="00576B8C" w:rsidR="00C935A5">
        <w:rPr>
          <w:rFonts w:cs="Calibri"/>
          <w:sz w:val="24"/>
          <w:szCs w:val="24"/>
        </w:rPr>
        <w:t xml:space="preserve">200 - </w:t>
      </w:r>
      <w:r w:rsidR="00C935A5">
        <w:rPr>
          <w:rFonts w:cs="Calibri"/>
          <w:sz w:val="24"/>
          <w:szCs w:val="24"/>
        </w:rPr>
        <w:t xml:space="preserve">960 </w:t>
      </w:r>
      <w:r w:rsidRPr="00576B8C" w:rsidR="00C935A5">
        <w:rPr>
          <w:rFonts w:cs="Calibri"/>
          <w:sz w:val="24"/>
          <w:szCs w:val="24"/>
        </w:rPr>
        <w:t xml:space="preserve">V</w:t>
      </w:r>
    </w:p>
    <w:p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LAN connections / Daiys Chain:</w:t>
      </w:r>
      <w:r>
        <w:rPr>
          <w:rFonts w:cs="Calibri"/>
          <w:sz w:val="24"/>
          <w:szCs w:val="24"/>
        </w:rPr>
        <w:tab/>
        <w:t xml:space="preserve">2 / yes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Manufacturer/Type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'Kostal / PIKO </w:t>
      </w:r>
      <w:r w:rsidR="00985CC6">
        <w:rPr>
          <w:rFonts w:cs="Calibri"/>
          <w:sz w:val="24"/>
          <w:szCs w:val="24"/>
        </w:rPr>
        <w:t xml:space="preserve">CI 6</w:t>
      </w:r>
      <w:bookmarkStart w:name="_GoBack" w:id="0"/>
      <w:bookmarkEnd w:id="0"/>
      <w:r>
        <w:rPr>
          <w:rFonts w:cs="Calibri"/>
          <w:sz w:val="24"/>
          <w:szCs w:val="24"/>
        </w:rPr>
        <w:t xml:space="preserve"> 0'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or equivalent.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Manufacturer/Type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'....................................................'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to be entered by the bidder.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P="00236988" w:rsidRDefault="00D62FE9">
      <w:pPr>
        <w:spacing w:after="0" w:line="240" w:lineRule="auto"/>
      </w:pPr>
      <w:r>
        <w:separator/>
      </w:r>
    </w:p>
  </w:endnote>
  <w:endnote w:type="continuationSeparator" w:id="0">
    <w:p w:rsidR="00D62FE9" w:rsidP="00236988" w:rsidRDefault="00D6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P="00236988" w:rsidRDefault="00D62FE9">
      <w:pPr>
        <w:spacing w:after="0" w:line="240" w:lineRule="auto"/>
      </w:pPr>
      <w:r>
        <w:separator/>
      </w:r>
    </w:p>
  </w:footnote>
  <w:footnote w:type="continuationSeparator" w:id="0">
    <w:p w:rsidR="00D62FE9" w:rsidP="00236988" w:rsidRDefault="00D6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985CC6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40C2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3E4B04"/>
    <w:pPr>
      <w:spacing w:after="200" w:line="276" w:lineRule="auto"/>
    </w:pPr>
    <w:rPr>
      <w:rFonts w:ascii="Calibri" w:hAnsi="Calibri" w:eastAsia="Calibri" w:cs="Times New Roman"/>
      <w:lang w:eastAsia="en-US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236988"/>
    <w:rPr>
      <w:rFonts w:ascii="Calibri" w:hAnsi="Calibri" w:eastAsia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236988"/>
    <w:rPr>
      <w:rFonts w:ascii="Calibri" w:hAnsi="Calibri"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454210685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1844125492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874074636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02606161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93948142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620527409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50931261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217</ap:Words>
  <ap:Characters>1368</ap:Characters>
  <ap:Application>Microsoft Office Word</ap:Application>
  <ap:DocSecurity>0</ap:DocSecurity>
  <ap:Lines>11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KOSTAL</ap:Company>
  <ap:LinksUpToDate>false</ap:LinksUpToDate>
  <ap:CharactersWithSpaces>1582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, docId:8992D507D0A9E334A8AE563A6DA9106D</keywords>
  <dc:description/>
  <lastModifiedBy>Heimbucher, Dirk</lastModifiedBy>
  <revision>3</revision>
  <dcterms:created xsi:type="dcterms:W3CDTF">2022-03-02T14:21:00.0000000Z</dcterms:created>
  <dcterms:modified xsi:type="dcterms:W3CDTF">2022-03-02T14:31:00.0000000Z</dcterms:modified>
</coreProperties>
</file>