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5A5" w:rsidRPr="00C935A5" w:rsidRDefault="00C935A5" w:rsidP="00C935A5">
      <w:pPr>
        <w:spacing w:after="160" w:line="259" w:lineRule="auto"/>
        <w:rPr>
          <w:rFonts w:cs="Calibri"/>
          <w:b/>
          <w:sz w:val="24"/>
          <w:szCs w:val="24"/>
        </w:rPr>
      </w:pPr>
      <w:r>
        <w:rPr>
          <w:b/>
          <w:sz w:val="24"/>
        </w:rPr>
        <w:t>Testo gara d’appalto PIKO CI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KOSTAL PIKO CI 50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Con 4 inseguitori MPP e datalogger integrato, adatto per installazioni interne ed esterne, tensione in ingresso massima: 1100 V, corrente di ingresso massima per inseguitore MPP: 39 A, collegamento alla rete: trifase 400 V, fattore di potenza: da 0,8 sovreccitato a 0,8 sottoeccitato, grado di efficienza: min. 98,3%, grado di efficienza Euro: min. 98,1%, classe di protezione (ai sensi EN 62109-1): I, con dispositivo automatico di disinserzione ai sensi della norma VDE 0126-1-1, interruttore coordinato integrato, classe di protezione ai sensi della norma ICE 60529: IP 65, temperatura ambiente: da -25 a +60 °C, topologia: senza trasformatore, collegamento DC: 4 - 6 mm², collegamento AC: 35 - 50 mm², interfacce: LAN per TCP/IP, Modbus RTU, RS 485 per la comunicazione con Smart Meter, interfaccia dati per il collegamento in cascata di inverter (daisy chain), visualizzazioni: indicatori LED, possibilità di visualizzazione tramite applicazione smartphone, con portale solare per il monitoraggio dell’impianto FV compresa la notifica di errore via e-mail in caso di guasto, con uscita per Energy Meter per il controllo dinamico della potenza attiva e il controllo dell’autoconsumo 24 ore su 24, con ingresso integrato per il collegamento diretto di un ricevitore di segnali. Collegamento AC a 4 conduttori. Certificazione conforme alle norme EN62109-1, EN62109-2 e VDE-AR-N 4105:2018</w:t>
      </w:r>
      <w:r w:rsidR="000E54F5">
        <w:rPr>
          <w:sz w:val="24"/>
        </w:rPr>
        <w:t>,</w:t>
      </w:r>
      <w:bookmarkStart w:id="0" w:name="_GoBack"/>
      <w:bookmarkEnd w:id="0"/>
      <w:r w:rsidR="000E54F5" w:rsidRPr="000E54F5">
        <w:rPr>
          <w:sz w:val="24"/>
        </w:rPr>
        <w:t xml:space="preserve"> </w:t>
      </w:r>
      <w:r w:rsidR="000E54F5">
        <w:rPr>
          <w:sz w:val="24"/>
        </w:rPr>
        <w:t>CEI 0-21:2022-03 + V1:2022-11, CEI 0-16:2022-03 + V1:2022-11</w:t>
      </w:r>
      <w:r>
        <w:rPr>
          <w:sz w:val="24"/>
        </w:rPr>
        <w:t xml:space="preserve"> 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 xml:space="preserve">Max. potenza apparente d’uscita: </w:t>
      </w:r>
      <w:r>
        <w:rPr>
          <w:sz w:val="24"/>
        </w:rPr>
        <w:tab/>
        <w:t>55,0 kVA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 xml:space="preserve">Max. potenza FV (cos φ = 1): </w:t>
      </w:r>
      <w:r>
        <w:rPr>
          <w:sz w:val="24"/>
        </w:rPr>
        <w:tab/>
        <w:t>75 kWp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Range MPP alla potenza nominale:</w:t>
      </w:r>
      <w:r>
        <w:rPr>
          <w:sz w:val="24"/>
        </w:rPr>
        <w:tab/>
        <w:t>540 - 800 V</w:t>
      </w:r>
    </w:p>
    <w:p w:rsidR="00C935A5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 xml:space="preserve">Intervallo di tensione di lavoro MPP: </w:t>
      </w:r>
      <w:r>
        <w:rPr>
          <w:sz w:val="24"/>
        </w:rPr>
        <w:tab/>
        <w:t>200 - 960 V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Connessioni LAN / Daisy chain:</w:t>
      </w:r>
      <w:r>
        <w:rPr>
          <w:sz w:val="24"/>
        </w:rPr>
        <w:tab/>
        <w:t>2 / sì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Produttore/Tipo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'KOSTAL / PIKO CI 50'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o equivalente.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Produttore/Tipo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'....................................................'</w:t>
      </w:r>
    </w:p>
    <w:p w:rsidR="003E4B04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 xml:space="preserve">da inserire da parte dell’offerente. </w:t>
      </w:r>
    </w:p>
    <w:sectPr w:rsidR="003E4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C31" w:rsidRDefault="00DB3C31" w:rsidP="00236988">
      <w:pPr>
        <w:spacing w:after="0" w:line="240" w:lineRule="auto"/>
      </w:pPr>
      <w:r>
        <w:separator/>
      </w:r>
    </w:p>
  </w:endnote>
  <w:endnote w:type="continuationSeparator" w:id="0">
    <w:p w:rsidR="00DB3C31" w:rsidRDefault="00DB3C31" w:rsidP="00236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C31" w:rsidRDefault="00DB3C31" w:rsidP="00236988">
      <w:pPr>
        <w:spacing w:after="0" w:line="240" w:lineRule="auto"/>
      </w:pPr>
      <w:r>
        <w:separator/>
      </w:r>
    </w:p>
  </w:footnote>
  <w:footnote w:type="continuationSeparator" w:id="0">
    <w:p w:rsidR="00DB3C31" w:rsidRDefault="00DB3C31" w:rsidP="002369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04"/>
    <w:rsid w:val="000E54F5"/>
    <w:rsid w:val="00236988"/>
    <w:rsid w:val="003913F4"/>
    <w:rsid w:val="003B4852"/>
    <w:rsid w:val="003E4B04"/>
    <w:rsid w:val="003F6458"/>
    <w:rsid w:val="00576B8C"/>
    <w:rsid w:val="00583E36"/>
    <w:rsid w:val="00742482"/>
    <w:rsid w:val="007F6252"/>
    <w:rsid w:val="00B6463D"/>
    <w:rsid w:val="00BE710B"/>
    <w:rsid w:val="00C935A5"/>
    <w:rsid w:val="00D62FE9"/>
    <w:rsid w:val="00DB3C31"/>
    <w:rsid w:val="00DF1992"/>
    <w:rsid w:val="00E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F69F5D"/>
  <w15:chartTrackingRefBased/>
  <w15:docId w15:val="{6655D6F0-32F2-4542-AD8A-AF70CE8C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4B0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E4B0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6988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98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KOSTAL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Loesch, Achim</dc:creator>
  <cp:keywords/>
  <dc:description/>
  <cp:lastModifiedBy>Montanari, Luca</cp:lastModifiedBy>
  <cp:revision>5</cp:revision>
  <dcterms:created xsi:type="dcterms:W3CDTF">2022-03-02T14:19:00Z</dcterms:created>
  <dcterms:modified xsi:type="dcterms:W3CDTF">2024-11-05T13:10:00Z</dcterms:modified>
</cp:coreProperties>
</file>